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B2" w:rsidRPr="006911BB" w:rsidRDefault="006911BB">
      <w:pPr>
        <w:rPr>
          <w:b/>
          <w:sz w:val="36"/>
          <w:szCs w:val="36"/>
          <w:u w:val="single"/>
        </w:rPr>
      </w:pPr>
      <w:bookmarkStart w:id="0" w:name="_GoBack"/>
      <w:r w:rsidRPr="006911BB">
        <w:rPr>
          <w:b/>
          <w:sz w:val="36"/>
          <w:szCs w:val="36"/>
          <w:u w:val="single"/>
        </w:rPr>
        <w:t xml:space="preserve">First Year Science Work </w:t>
      </w:r>
    </w:p>
    <w:p w:rsidR="006911BB" w:rsidRPr="00605B13" w:rsidRDefault="006911BB">
      <w:pPr>
        <w:rPr>
          <w:sz w:val="28"/>
          <w:szCs w:val="28"/>
        </w:rPr>
      </w:pPr>
      <w:r w:rsidRPr="00605B13">
        <w:rPr>
          <w:sz w:val="28"/>
          <w:szCs w:val="28"/>
        </w:rPr>
        <w:t xml:space="preserve">First year science student are advised to use the 2 weeks off school to revise all the chapters covered before Christmas. </w:t>
      </w:r>
    </w:p>
    <w:p w:rsidR="006911BB" w:rsidRDefault="006911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402"/>
        <w:gridCol w:w="1791"/>
      </w:tblGrid>
      <w:tr w:rsidR="006911BB" w:rsidTr="00605B13">
        <w:tc>
          <w:tcPr>
            <w:tcW w:w="3823" w:type="dxa"/>
          </w:tcPr>
          <w:p w:rsidR="006911BB" w:rsidRPr="006911BB" w:rsidRDefault="006911BB" w:rsidP="006911BB">
            <w:pPr>
              <w:jc w:val="center"/>
              <w:rPr>
                <w:b/>
                <w:sz w:val="32"/>
                <w:szCs w:val="32"/>
              </w:rPr>
            </w:pPr>
            <w:r w:rsidRPr="006911BB">
              <w:rPr>
                <w:b/>
                <w:sz w:val="32"/>
                <w:szCs w:val="32"/>
              </w:rPr>
              <w:t>Chapter</w:t>
            </w:r>
          </w:p>
        </w:tc>
        <w:tc>
          <w:tcPr>
            <w:tcW w:w="3402" w:type="dxa"/>
          </w:tcPr>
          <w:p w:rsidR="006911BB" w:rsidRPr="006911BB" w:rsidRDefault="006911BB" w:rsidP="006911BB">
            <w:pPr>
              <w:jc w:val="center"/>
              <w:rPr>
                <w:b/>
                <w:sz w:val="32"/>
                <w:szCs w:val="32"/>
              </w:rPr>
            </w:pPr>
            <w:r w:rsidRPr="006911BB">
              <w:rPr>
                <w:b/>
                <w:sz w:val="32"/>
                <w:szCs w:val="32"/>
              </w:rPr>
              <w:t>Recommended Time</w:t>
            </w:r>
          </w:p>
        </w:tc>
        <w:tc>
          <w:tcPr>
            <w:tcW w:w="1791" w:type="dxa"/>
          </w:tcPr>
          <w:p w:rsidR="006911BB" w:rsidRPr="006911BB" w:rsidRDefault="006911BB" w:rsidP="006911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tick</w:t>
            </w:r>
          </w:p>
        </w:tc>
      </w:tr>
      <w:tr w:rsidR="006911BB" w:rsidTr="00605B13">
        <w:tc>
          <w:tcPr>
            <w:tcW w:w="3823" w:type="dxa"/>
          </w:tcPr>
          <w:p w:rsidR="006911BB" w:rsidRPr="00605B13" w:rsidRDefault="006911BB">
            <w:pPr>
              <w:rPr>
                <w:sz w:val="28"/>
                <w:szCs w:val="28"/>
              </w:rPr>
            </w:pPr>
            <w:r w:rsidRPr="00605B13">
              <w:rPr>
                <w:sz w:val="28"/>
                <w:szCs w:val="28"/>
              </w:rPr>
              <w:t>2. Living Things &amp; CELLS</w:t>
            </w:r>
          </w:p>
        </w:tc>
        <w:tc>
          <w:tcPr>
            <w:tcW w:w="3402" w:type="dxa"/>
          </w:tcPr>
          <w:p w:rsidR="006911BB" w:rsidRPr="00605B13" w:rsidRDefault="006911BB">
            <w:pPr>
              <w:rPr>
                <w:sz w:val="28"/>
                <w:szCs w:val="28"/>
              </w:rPr>
            </w:pPr>
            <w:r w:rsidRPr="00605B13">
              <w:rPr>
                <w:sz w:val="28"/>
                <w:szCs w:val="28"/>
              </w:rPr>
              <w:t>1 hour</w:t>
            </w:r>
          </w:p>
        </w:tc>
        <w:tc>
          <w:tcPr>
            <w:tcW w:w="1791" w:type="dxa"/>
          </w:tcPr>
          <w:p w:rsidR="006911BB" w:rsidRPr="00605B13" w:rsidRDefault="006911BB">
            <w:pPr>
              <w:rPr>
                <w:sz w:val="28"/>
                <w:szCs w:val="28"/>
              </w:rPr>
            </w:pPr>
          </w:p>
        </w:tc>
      </w:tr>
      <w:tr w:rsidR="006911BB" w:rsidTr="00605B13">
        <w:tc>
          <w:tcPr>
            <w:tcW w:w="3823" w:type="dxa"/>
          </w:tcPr>
          <w:p w:rsidR="006911BB" w:rsidRPr="00605B13" w:rsidRDefault="006911BB">
            <w:pPr>
              <w:rPr>
                <w:sz w:val="28"/>
                <w:szCs w:val="28"/>
              </w:rPr>
            </w:pPr>
            <w:r w:rsidRPr="00605B13">
              <w:rPr>
                <w:sz w:val="28"/>
                <w:szCs w:val="28"/>
              </w:rPr>
              <w:t>5. The Pathway of Food</w:t>
            </w:r>
          </w:p>
        </w:tc>
        <w:tc>
          <w:tcPr>
            <w:tcW w:w="3402" w:type="dxa"/>
          </w:tcPr>
          <w:p w:rsidR="006911BB" w:rsidRPr="00605B13" w:rsidRDefault="006911BB">
            <w:pPr>
              <w:rPr>
                <w:sz w:val="28"/>
                <w:szCs w:val="28"/>
              </w:rPr>
            </w:pPr>
            <w:r w:rsidRPr="00605B13">
              <w:rPr>
                <w:sz w:val="28"/>
                <w:szCs w:val="28"/>
              </w:rPr>
              <w:t>1 hour</w:t>
            </w:r>
          </w:p>
        </w:tc>
        <w:tc>
          <w:tcPr>
            <w:tcW w:w="1791" w:type="dxa"/>
          </w:tcPr>
          <w:p w:rsidR="006911BB" w:rsidRPr="00605B13" w:rsidRDefault="006911BB">
            <w:pPr>
              <w:rPr>
                <w:sz w:val="28"/>
                <w:szCs w:val="28"/>
              </w:rPr>
            </w:pPr>
          </w:p>
        </w:tc>
      </w:tr>
      <w:tr w:rsidR="006911BB" w:rsidTr="00605B13">
        <w:tc>
          <w:tcPr>
            <w:tcW w:w="3823" w:type="dxa"/>
          </w:tcPr>
          <w:p w:rsidR="006911BB" w:rsidRPr="00605B13" w:rsidRDefault="006911BB">
            <w:pPr>
              <w:rPr>
                <w:sz w:val="28"/>
                <w:szCs w:val="28"/>
              </w:rPr>
            </w:pPr>
            <w:r w:rsidRPr="00605B13">
              <w:rPr>
                <w:sz w:val="28"/>
                <w:szCs w:val="28"/>
              </w:rPr>
              <w:t>6. Transport in the body</w:t>
            </w:r>
          </w:p>
        </w:tc>
        <w:tc>
          <w:tcPr>
            <w:tcW w:w="3402" w:type="dxa"/>
          </w:tcPr>
          <w:p w:rsidR="006911BB" w:rsidRPr="00605B13" w:rsidRDefault="006911BB">
            <w:pPr>
              <w:rPr>
                <w:sz w:val="28"/>
                <w:szCs w:val="28"/>
              </w:rPr>
            </w:pPr>
            <w:r w:rsidRPr="00605B13">
              <w:rPr>
                <w:sz w:val="28"/>
                <w:szCs w:val="28"/>
              </w:rPr>
              <w:t>1.5 hours</w:t>
            </w:r>
          </w:p>
        </w:tc>
        <w:tc>
          <w:tcPr>
            <w:tcW w:w="1791" w:type="dxa"/>
          </w:tcPr>
          <w:p w:rsidR="006911BB" w:rsidRPr="00605B13" w:rsidRDefault="006911BB">
            <w:pPr>
              <w:rPr>
                <w:sz w:val="28"/>
                <w:szCs w:val="28"/>
              </w:rPr>
            </w:pPr>
          </w:p>
        </w:tc>
      </w:tr>
      <w:tr w:rsidR="006911BB" w:rsidTr="00605B13">
        <w:tc>
          <w:tcPr>
            <w:tcW w:w="3823" w:type="dxa"/>
          </w:tcPr>
          <w:p w:rsidR="006911BB" w:rsidRPr="00605B13" w:rsidRDefault="006911BB">
            <w:pPr>
              <w:rPr>
                <w:sz w:val="28"/>
                <w:szCs w:val="28"/>
              </w:rPr>
            </w:pPr>
            <w:r w:rsidRPr="00605B13">
              <w:rPr>
                <w:sz w:val="28"/>
                <w:szCs w:val="28"/>
              </w:rPr>
              <w:t>7. The Breathing System</w:t>
            </w:r>
          </w:p>
        </w:tc>
        <w:tc>
          <w:tcPr>
            <w:tcW w:w="3402" w:type="dxa"/>
          </w:tcPr>
          <w:p w:rsidR="006911BB" w:rsidRPr="00605B13" w:rsidRDefault="006911BB">
            <w:pPr>
              <w:rPr>
                <w:sz w:val="28"/>
                <w:szCs w:val="28"/>
              </w:rPr>
            </w:pPr>
            <w:r w:rsidRPr="00605B13">
              <w:rPr>
                <w:sz w:val="28"/>
                <w:szCs w:val="28"/>
              </w:rPr>
              <w:t>1 hour</w:t>
            </w:r>
          </w:p>
        </w:tc>
        <w:tc>
          <w:tcPr>
            <w:tcW w:w="1791" w:type="dxa"/>
          </w:tcPr>
          <w:p w:rsidR="006911BB" w:rsidRPr="00605B13" w:rsidRDefault="006911BB">
            <w:pPr>
              <w:rPr>
                <w:sz w:val="28"/>
                <w:szCs w:val="28"/>
              </w:rPr>
            </w:pPr>
          </w:p>
        </w:tc>
      </w:tr>
      <w:tr w:rsidR="006911BB" w:rsidTr="00605B13">
        <w:tc>
          <w:tcPr>
            <w:tcW w:w="3823" w:type="dxa"/>
          </w:tcPr>
          <w:p w:rsidR="006911BB" w:rsidRPr="00605B13" w:rsidRDefault="006911BB">
            <w:pPr>
              <w:rPr>
                <w:sz w:val="28"/>
                <w:szCs w:val="28"/>
              </w:rPr>
            </w:pPr>
            <w:r w:rsidRPr="00605B13">
              <w:rPr>
                <w:sz w:val="28"/>
                <w:szCs w:val="28"/>
              </w:rPr>
              <w:t>13. The particle Theory</w:t>
            </w:r>
          </w:p>
        </w:tc>
        <w:tc>
          <w:tcPr>
            <w:tcW w:w="3402" w:type="dxa"/>
          </w:tcPr>
          <w:p w:rsidR="006911BB" w:rsidRPr="00605B13" w:rsidRDefault="006911BB">
            <w:pPr>
              <w:rPr>
                <w:sz w:val="28"/>
                <w:szCs w:val="28"/>
              </w:rPr>
            </w:pPr>
            <w:r w:rsidRPr="00605B13">
              <w:rPr>
                <w:sz w:val="28"/>
                <w:szCs w:val="28"/>
              </w:rPr>
              <w:t>½  Hour</w:t>
            </w:r>
          </w:p>
        </w:tc>
        <w:tc>
          <w:tcPr>
            <w:tcW w:w="1791" w:type="dxa"/>
          </w:tcPr>
          <w:p w:rsidR="006911BB" w:rsidRPr="00605B13" w:rsidRDefault="006911BB">
            <w:pPr>
              <w:rPr>
                <w:sz w:val="28"/>
                <w:szCs w:val="28"/>
              </w:rPr>
            </w:pPr>
          </w:p>
        </w:tc>
      </w:tr>
      <w:tr w:rsidR="006911BB" w:rsidTr="00605B13">
        <w:tc>
          <w:tcPr>
            <w:tcW w:w="3823" w:type="dxa"/>
          </w:tcPr>
          <w:p w:rsidR="006911BB" w:rsidRPr="00605B13" w:rsidRDefault="006911BB">
            <w:pPr>
              <w:rPr>
                <w:sz w:val="28"/>
                <w:szCs w:val="28"/>
              </w:rPr>
            </w:pPr>
            <w:r w:rsidRPr="00605B13">
              <w:rPr>
                <w:sz w:val="28"/>
                <w:szCs w:val="28"/>
              </w:rPr>
              <w:t>14. Observing Change</w:t>
            </w:r>
          </w:p>
        </w:tc>
        <w:tc>
          <w:tcPr>
            <w:tcW w:w="3402" w:type="dxa"/>
          </w:tcPr>
          <w:p w:rsidR="006911BB" w:rsidRPr="00605B13" w:rsidRDefault="006911BB">
            <w:pPr>
              <w:rPr>
                <w:sz w:val="28"/>
                <w:szCs w:val="28"/>
              </w:rPr>
            </w:pPr>
            <w:r w:rsidRPr="00605B13">
              <w:rPr>
                <w:sz w:val="28"/>
                <w:szCs w:val="28"/>
              </w:rPr>
              <w:t>1 hour</w:t>
            </w:r>
          </w:p>
        </w:tc>
        <w:tc>
          <w:tcPr>
            <w:tcW w:w="1791" w:type="dxa"/>
          </w:tcPr>
          <w:p w:rsidR="006911BB" w:rsidRPr="00605B13" w:rsidRDefault="006911BB">
            <w:pPr>
              <w:rPr>
                <w:sz w:val="28"/>
                <w:szCs w:val="28"/>
              </w:rPr>
            </w:pPr>
          </w:p>
        </w:tc>
      </w:tr>
      <w:tr w:rsidR="006911BB" w:rsidTr="00605B13">
        <w:tc>
          <w:tcPr>
            <w:tcW w:w="3823" w:type="dxa"/>
          </w:tcPr>
          <w:p w:rsidR="006911BB" w:rsidRPr="00605B13" w:rsidRDefault="006911BB">
            <w:pPr>
              <w:rPr>
                <w:sz w:val="28"/>
                <w:szCs w:val="28"/>
              </w:rPr>
            </w:pPr>
            <w:r w:rsidRPr="00605B13">
              <w:rPr>
                <w:sz w:val="28"/>
                <w:szCs w:val="28"/>
              </w:rPr>
              <w:t>15. Particles in Solution</w:t>
            </w:r>
          </w:p>
        </w:tc>
        <w:tc>
          <w:tcPr>
            <w:tcW w:w="3402" w:type="dxa"/>
          </w:tcPr>
          <w:p w:rsidR="006911BB" w:rsidRPr="00605B13" w:rsidRDefault="006911BB">
            <w:pPr>
              <w:rPr>
                <w:sz w:val="28"/>
                <w:szCs w:val="28"/>
              </w:rPr>
            </w:pPr>
            <w:r w:rsidRPr="00605B13">
              <w:rPr>
                <w:sz w:val="28"/>
                <w:szCs w:val="28"/>
              </w:rPr>
              <w:t>1 hour</w:t>
            </w:r>
          </w:p>
        </w:tc>
        <w:tc>
          <w:tcPr>
            <w:tcW w:w="1791" w:type="dxa"/>
          </w:tcPr>
          <w:p w:rsidR="006911BB" w:rsidRPr="00605B13" w:rsidRDefault="006911BB">
            <w:pPr>
              <w:rPr>
                <w:sz w:val="28"/>
                <w:szCs w:val="28"/>
              </w:rPr>
            </w:pPr>
          </w:p>
        </w:tc>
      </w:tr>
      <w:tr w:rsidR="006911BB" w:rsidTr="00605B13">
        <w:tc>
          <w:tcPr>
            <w:tcW w:w="3823" w:type="dxa"/>
          </w:tcPr>
          <w:p w:rsidR="006911BB" w:rsidRPr="00605B13" w:rsidRDefault="006911BB">
            <w:pPr>
              <w:rPr>
                <w:sz w:val="28"/>
                <w:szCs w:val="28"/>
              </w:rPr>
            </w:pPr>
            <w:r w:rsidRPr="00605B13">
              <w:rPr>
                <w:sz w:val="28"/>
                <w:szCs w:val="28"/>
              </w:rPr>
              <w:t>21. Acids &amp; Bases</w:t>
            </w:r>
          </w:p>
        </w:tc>
        <w:tc>
          <w:tcPr>
            <w:tcW w:w="3402" w:type="dxa"/>
          </w:tcPr>
          <w:p w:rsidR="006911BB" w:rsidRPr="00605B13" w:rsidRDefault="006911BB">
            <w:pPr>
              <w:rPr>
                <w:sz w:val="28"/>
                <w:szCs w:val="28"/>
              </w:rPr>
            </w:pPr>
            <w:r w:rsidRPr="00605B13">
              <w:rPr>
                <w:sz w:val="28"/>
                <w:szCs w:val="28"/>
              </w:rPr>
              <w:t>1.5 hour</w:t>
            </w:r>
          </w:p>
        </w:tc>
        <w:tc>
          <w:tcPr>
            <w:tcW w:w="1791" w:type="dxa"/>
          </w:tcPr>
          <w:p w:rsidR="006911BB" w:rsidRPr="00605B13" w:rsidRDefault="006911BB">
            <w:pPr>
              <w:rPr>
                <w:sz w:val="28"/>
                <w:szCs w:val="28"/>
              </w:rPr>
            </w:pPr>
          </w:p>
        </w:tc>
      </w:tr>
      <w:tr w:rsidR="006911BB" w:rsidTr="00605B13">
        <w:tc>
          <w:tcPr>
            <w:tcW w:w="3823" w:type="dxa"/>
          </w:tcPr>
          <w:p w:rsidR="006911BB" w:rsidRPr="00605B13" w:rsidRDefault="006911B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911BB" w:rsidRPr="00605B13" w:rsidRDefault="006911BB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6911BB" w:rsidRPr="00605B13" w:rsidRDefault="006911BB">
            <w:pPr>
              <w:rPr>
                <w:sz w:val="28"/>
                <w:szCs w:val="28"/>
              </w:rPr>
            </w:pPr>
          </w:p>
        </w:tc>
      </w:tr>
      <w:tr w:rsidR="006911BB" w:rsidTr="00605B13">
        <w:tc>
          <w:tcPr>
            <w:tcW w:w="3823" w:type="dxa"/>
          </w:tcPr>
          <w:p w:rsidR="006911BB" w:rsidRPr="00605B13" w:rsidRDefault="006911B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911BB" w:rsidRPr="00605B13" w:rsidRDefault="006911BB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6911BB" w:rsidRPr="00605B13" w:rsidRDefault="006911BB">
            <w:pPr>
              <w:rPr>
                <w:sz w:val="28"/>
                <w:szCs w:val="28"/>
              </w:rPr>
            </w:pPr>
          </w:p>
        </w:tc>
      </w:tr>
      <w:bookmarkEnd w:id="0"/>
    </w:tbl>
    <w:p w:rsidR="006911BB" w:rsidRDefault="006911BB"/>
    <w:sectPr w:rsidR="006911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BB"/>
    <w:rsid w:val="003846FA"/>
    <w:rsid w:val="00605B13"/>
    <w:rsid w:val="006911BB"/>
    <w:rsid w:val="0097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LCETB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Halley</dc:creator>
  <cp:lastModifiedBy>StAnnesLP2</cp:lastModifiedBy>
  <cp:revision>2</cp:revision>
  <dcterms:created xsi:type="dcterms:W3CDTF">2020-03-12T16:51:00Z</dcterms:created>
  <dcterms:modified xsi:type="dcterms:W3CDTF">2020-03-12T16:51:00Z</dcterms:modified>
</cp:coreProperties>
</file>